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 xml:space="preserve"> Утверждено решением Совета АППК  29 июля 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 xml:space="preserve">2021 г.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 комиссию АППК по поощрениям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и награждениям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>(наименование адвокатского образования, ФИО адвоката подающего представление)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 Р Е Д С Т А В Л Е Н И 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награждения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(указать меру поощрения АППК или ФПА РФ)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1. Фамилия, имя, отчество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регистрационный номер в реестре адвокатов Пермского края 59/___________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Дата и место рождения_________________________________________________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Образование (наименование учебного заведения, специальность, год окончания)_________________________________________________________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Место работы (наименование и адрес адвокатского образования)  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Общий стаж работы___________________________________________________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Стаж работы в Адвокатской палате Пермского края и общий стаж адвокатской деятельности  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Сведения о применявшихся мерах дисциплинарной ответственности или возбужденном дисциплинарном производстве 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Сведения об отсутствии задолженности по обязательным отчислениям 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Сведения о поощрениях, награждениях адвокатскими наградами. Даты награждений________________________________________________________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 А Р А К Т Е Р И С Т И К 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(с указанием конкретных заслуг представляемого к награждению)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прилагаемые к представлению: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 руководителя адвокатского образования, лица подающего представление)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</w:t>
        <w:tab/>
        <w:tab/>
        <w:tab/>
        <w:tab/>
        <w:t>____________________________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Дата</w:t>
      </w:r>
    </w:p>
    <w:sectPr>
      <w:type w:val="nextPage"/>
      <w:pgSz w:w="11906" w:h="16838"/>
      <w:pgMar w:left="1276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c5ee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d638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c5e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LibreOffice/6.3.6.2$Windows_x86 LibreOffice_project/2196df99b074d8a661f4036fca8fa0cbfa33a497</Application>
  <Pages>2</Pages>
  <Words>172</Words>
  <Characters>3784</Characters>
  <CharactersWithSpaces>4324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2021-07-28T06:46:00Z</dcterms:created>
  <dc:creator>User</dc:creator>
  <dc:description/>
  <dc:language>ru-RU</dc:language>
  <cp:lastModifiedBy/>
  <cp:lastPrinted>2021-07-28T06:46:00Z</cp:lastPrinted>
  <dcterms:modified xsi:type="dcterms:W3CDTF">2021-08-04T15:32:23Z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