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bookmarkStart w:id="0" w:name="__DdeLink__190_4236226400"/>
      <w:bookmarkStart w:id="1" w:name="__DdeLink__190_4236226400"/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ПОЛОЖЕНИЕ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 премии Совета АППК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(Утверждено: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решением </w:t>
      </w:r>
      <w:r>
        <w:rPr>
          <w:rFonts w:cs="Times New Roman" w:ascii="Times New Roman" w:hAnsi="Times New Roman"/>
          <w:b w:val="false"/>
          <w:sz w:val="24"/>
          <w:szCs w:val="24"/>
        </w:rPr>
        <w:t>Совета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 АППК 29.08.2019 )</w:t>
      </w:r>
    </w:p>
    <w:p>
      <w:pPr>
        <w:pStyle w:val="Normal"/>
        <w:jc w:val="both"/>
        <w:rPr>
          <w:rFonts w:cs="Times New Roman"/>
          <w:b/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4"/>
          <w:szCs w:val="24"/>
        </w:rPr>
        <w:t>1. ОБЩИЕ ПОЛОЖЕНИЯ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1.1. Настоящее Положение устанавливает меру поощрения Совета Адвокатской палаты Пермского края (далее  - Совет АППК) – Премия Совета АППК (далее - Премия); порядок внесения и рассмотрения представлений о награждении адвокатов Адвокатской палаты Пермского края.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 Премия преследует следующие цели: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повышение престижа профессии адвоката и авторитета пермского адвокатского сообщества;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продвижение ценностей профессиональной адвокатской этики;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сплочение адвокатского сообщества Пермского края, укрепление принципов корпоративности, независимости, самоуправления в его деятельности;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признание профессиональных заслуг адвокатов, преданных пермской адвокатуре и являющихся примером для подражания;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сбор и систематизация сведений о профессиональных успехах и достижениях адвокатов, закрепление и распространение лучшего опыта работы адвокатов по защите прав и законных интересов доверителей, в том числе в печатных изданиях и электронных ресурсах Адвокатской палаты Пермского края;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поддержка и стимулирование научной, преподавательской, исследовательской и творческой деятельности членов Адвокатской палаты Пермского края;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поддержка и стимулирование наставнической деятельности адвокатов и деятельности в органах адвокатской корпорации Пермского края;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поддержка как перспективных молодых адвокатов, так и ветеранов адвокатуры;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 Общими основаниями применения мер поощрения являются: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особые заслуги и высокое профессиональное мастерство при защите прав, свобод и интересов доверителей;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особые заслуги в защите чести и достоинства адвокатов, их социальных и профессиональных прав, развитии адвокатской корпорации и активной защите ее интересов;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большой вклад в воспитание стажеров и молодых адвокатов, обучение их адвокатскому мастерству и нравственным началам адвокатской деятельности;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активность и инициатива в организации мероприятий Адвокатской палаты Пермского края, в том числе по повышению профессионального уровня адвокатов;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большой вклад в осуществление методической, научно-исследовательской, преподавательской и иной творческой деятельности, связанной с функционированием адвокатуры;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большой вклад в совершенствование российского законодательства, в том числе в сфере адвокатской деятельности и адвокатуры.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1.4. Премия присуждается один раз год.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1.5. Ежегодно награждаются: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- 1-я премия – не более 1 адвоката;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- 2-я премия – не более 2-х адвокатов;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 отдельных случаях, если основание, предусмотренное п.1.3 Положения является результатом совместной деятельности группы адвокатов и при этом имеет особое значение и резонанс, по решению Совета АППК 2-й премией награждается (может быть награждена) вся группа адвокатов.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1.6. Адвокатам, награжденным Премией,  вручается: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а) денежное вознаграждение;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б) нагрудный знак «Лауреат премии»;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в) диплом Лауреата Премии.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ТРЕБОВАНИЯ К КАНДИДАТАМ НА ПРИСУЖДЕНИЕ ПРЕМИИ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2.1. Стаж работы в должности адвоката не менее 5 лет.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 Отсутствие взысканий за нарушение норм профессиональной этики адвоката и неисполнение решений органов АППК в течении 2-х предшествующих лет.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2.3. Добросовестное исполнение обязательств перед АППК.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2.4. Безупречная репутация адвоката в адвокатском сообществе.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2.5. Постоянное повышение адвокатом своей квалификации в объеме, установленном Советом Адвокатской палаты Пермского края и Советом Федеральной палаты адвокатов Российской Федерации.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2.6. К присуждению Премии не представляются адвокаты, ранее награжденные этой Премией.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ПОРЯДОК ПРЕДСТАВЛЕНИЯ КАНДИДАТУР НА СОИСКАНИЕ ПРЕМИИ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3.1. Представление кандидатур на соискание Премии производится: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а) президентом и вице-президентом АППК;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б) руководителями коллективных адвокатских образований;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в) представителем Совета АППК в соответствующем районе в отношении адвокатов, осуществляющих деятельность в адвокатских кабинетах.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Любой адвокат или группа адвокатов может обратиться к данным лицам с мотивированным предложением о внесении представления в отношении конкретного адвоката.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Представления на соискание Премии направляются лицами, указанными в п. 3.1. настоящего Положения, в Совет АППК не позднее 1 февраля каждого года.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3.3. Представления, отвечающие требованиям, предусмотренным настоящим Положением, направляются президентом (вице-президентом) АППК для рассмотрения в Комиссию.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3.4. Комиссия проводит проверку поступивших представлений и принимает решение о награждении адвоката Премией либо об отклонении представления. Решение Комиссии и представления направляются в Совет АППК.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ФОРМА ПРЕДСТАВЛЕНИЯ И ПОДТВЕРЖДАЮЩИЕ МАТЕРИАЛЫ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4.1. Текст представления должен содержать следующие сведения о соискателе: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- Ф.И.О.;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- домашний адрес;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- дата рождения;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- адвокатский стаж;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- адвокатское образование (наименование, адрес, телефоны);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- наличие (отсутствие) взысканий;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- участие в выполнении поручений по назначению;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- участие в оказании бесплатной юридической помощи;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- выступления в средствах массовой информации, конференциях, семинарах;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- награды, поощрения, почетные звания, ученая степень;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- обоснование представления к Премии.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К представлению прилагаются документы, подтверждающие заслуги соискателя: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а) документы о проделанной работе по конкретным делам (решение, определение приговоры, постановления, ходатайства, запросы, жалобы, тексты выступлений в прениях и т.п.);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</w:t>
      </w:r>
      <w:r>
        <w:rPr>
          <w:rFonts w:cs="Times New Roman" w:ascii="Times New Roman" w:hAnsi="Times New Roman"/>
          <w:sz w:val="24"/>
          <w:szCs w:val="24"/>
        </w:rPr>
        <w:t>) документы об оказании юридической помощи по вступившим в законную силу приговорам (решениям);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z w:val="24"/>
          <w:szCs w:val="24"/>
        </w:rPr>
        <w:t>) документы, подтверждающие участие в оказании юридической помощи по назначению и бесплатно (если это является основанием к награждению);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</w:t>
      </w:r>
      <w:r>
        <w:rPr>
          <w:rFonts w:cs="Times New Roman" w:ascii="Times New Roman" w:hAnsi="Times New Roman"/>
          <w:sz w:val="24"/>
          <w:szCs w:val="24"/>
        </w:rPr>
        <w:t>) копии выступлений в средствах массовой информации (если это является основанием к награждению);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</w:t>
      </w:r>
      <w:r>
        <w:rPr>
          <w:rFonts w:cs="Times New Roman" w:ascii="Times New Roman" w:hAnsi="Times New Roman"/>
          <w:sz w:val="24"/>
          <w:szCs w:val="24"/>
        </w:rPr>
        <w:t>) информация об участии в работе съездов, конференций и т.п.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</w:t>
      </w:r>
      <w:r>
        <w:rPr>
          <w:rFonts w:cs="Times New Roman" w:ascii="Times New Roman" w:hAnsi="Times New Roman"/>
          <w:sz w:val="24"/>
          <w:szCs w:val="24"/>
        </w:rPr>
        <w:t>) иные документы.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Представление и прилагаемые документы должны содержать сведения, позволяющие провести при необходимости проверку.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4.4. Представления, поданные с нарушением установленного срока и не отвечающие требованиям настоящего Положения, к рассмотрению не принимаются.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ЗАКЛЮЧИТЕЛЬНЫЕ ПОЛОЖЕНИЯ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5.1. Премия Совета вручается на торжественном собрании, посвященном Дню российской адвокатуры либо в иной торжественной обстановке.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5.2. Форма диплома, нагрудного знака и их описание утверждаются специальным решением Совета АППК по представлению Комиссии.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4"/>
          <w:szCs w:val="24"/>
        </w:rPr>
      </w:pPr>
      <w:bookmarkStart w:id="2" w:name="__DdeLink__190_4236226400"/>
      <w:r>
        <w:rPr>
          <w:rFonts w:cs="Times New Roman" w:ascii="Times New Roman" w:hAnsi="Times New Roman"/>
          <w:sz w:val="24"/>
          <w:szCs w:val="24"/>
        </w:rPr>
        <w:t>5.3. Размер Премии определяется решением Совета АППК одновременно с принятием решения о награждении.</w:t>
      </w:r>
      <w:bookmarkEnd w:id="2"/>
    </w:p>
    <w:sectPr>
      <w:type w:val="nextPage"/>
      <w:pgSz w:w="11906" w:h="16838"/>
      <w:pgMar w:left="1134" w:right="707" w:header="72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Cambria" w:hAnsi="Cambria" w:eastAsia="MS Mincho;ＭＳ 明朝" w:cs="Cambria"/>
      <w:color w:val="auto"/>
      <w:kern w:val="0"/>
      <w:sz w:val="24"/>
      <w:szCs w:val="24"/>
      <w:lang w:val="ru-RU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4">
    <w:name w:val="Основной шрифт абзаца"/>
    <w:qFormat/>
    <w:rPr/>
  </w:style>
  <w:style w:type="character" w:styleId="Style15">
    <w:name w:val="Основной шрифт"/>
    <w:qFormat/>
    <w:rPr/>
  </w:style>
  <w:style w:type="character" w:styleId="ListLabel1">
    <w:name w:val="ListLabel 1"/>
    <w:qFormat/>
    <w:rPr>
      <w:rFonts w:ascii="Times New Roman" w:hAnsi="Times New Roman" w:cs="Symbol"/>
    </w:rPr>
  </w:style>
  <w:style w:type="character" w:styleId="ListLabel2">
    <w:name w:val="ListLabel 2"/>
    <w:qFormat/>
    <w:rPr>
      <w:rFonts w:ascii="Times New Roman" w:hAnsi="Times New Roman" w:cs="Symbol"/>
    </w:rPr>
  </w:style>
  <w:style w:type="character" w:styleId="ListLabel3">
    <w:name w:val="ListLabel 3"/>
    <w:qFormat/>
    <w:rPr>
      <w:rFonts w:ascii="Times New Roman" w:hAnsi="Times New Roman" w:cs="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1">
    <w:name w:val="Название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cs="Lucida Sans"/>
    </w:rPr>
  </w:style>
  <w:style w:type="paragraph" w:styleId="Style21">
    <w:name w:val="Абзац списка"/>
    <w:basedOn w:val="Normal"/>
    <w:qFormat/>
    <w:pPr>
      <w:ind w:left="720" w:right="0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LibreOffice/6.2.0.3$Windows_x86 LibreOffice_project/98c6a8a1c6c7b144ce3cc729e34964b47ce25d62</Application>
  <Pages>3</Pages>
  <Words>797</Words>
  <Characters>5607</Characters>
  <CharactersWithSpaces>6338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2019-08-05T11:41:00Z</dcterms:created>
  <dc:creator>Ирина Окулова</dc:creator>
  <dc:description/>
  <dc:language>ru-RU</dc:language>
  <cp:lastModifiedBy/>
  <cp:lastPrinted>2019-09-03T15:42:51Z</cp:lastPrinted>
  <dcterms:modified xsi:type="dcterms:W3CDTF">2019-09-03T15:44:38Z</dcterms:modified>
  <cp:revision>6</cp:revision>
  <dc:subject/>
  <dc:title/>
</cp:coreProperties>
</file>